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42EE" w14:textId="77777777" w:rsidR="00306D39" w:rsidRDefault="00306D39">
      <w:pPr>
        <w:pBdr>
          <w:top w:val="nil"/>
          <w:left w:val="nil"/>
          <w:bottom w:val="nil"/>
          <w:right w:val="nil"/>
          <w:between w:val="nil"/>
        </w:pBdr>
        <w:rPr>
          <w:rFonts w:ascii="Times New Roman" w:eastAsia="Times New Roman" w:hAnsi="Times New Roman" w:cs="Times New Roman"/>
          <w:color w:val="000000"/>
          <w:sz w:val="12"/>
          <w:szCs w:val="12"/>
        </w:rPr>
      </w:pPr>
    </w:p>
    <w:p w14:paraId="68C95503" w14:textId="77777777" w:rsidR="00306D39" w:rsidRDefault="00CC6228">
      <w:pPr>
        <w:pBdr>
          <w:top w:val="nil"/>
          <w:left w:val="nil"/>
          <w:bottom w:val="nil"/>
          <w:right w:val="nil"/>
          <w:between w:val="nil"/>
        </w:pBdr>
        <w:spacing w:before="92"/>
        <w:ind w:left="100" w:right="257"/>
        <w:rPr>
          <w:color w:val="000000"/>
          <w:sz w:val="20"/>
          <w:szCs w:val="20"/>
        </w:rPr>
      </w:pPr>
      <w:r>
        <w:rPr>
          <w:color w:val="000000"/>
          <w:sz w:val="20"/>
          <w:szCs w:val="20"/>
        </w:rPr>
        <w:t>McClintock Middle School’s Title I program encourages each parent to be involved in their child’s education. This Parent Policy outlines the parent involvement activities that will be conducted during the school year.</w:t>
      </w:r>
    </w:p>
    <w:p w14:paraId="0ECF48E8" w14:textId="77777777" w:rsidR="00306D39" w:rsidRDefault="00CC6228">
      <w:pPr>
        <w:numPr>
          <w:ilvl w:val="0"/>
          <w:numId w:val="2"/>
        </w:numPr>
        <w:pBdr>
          <w:top w:val="nil"/>
          <w:left w:val="nil"/>
          <w:bottom w:val="nil"/>
          <w:right w:val="nil"/>
          <w:between w:val="nil"/>
        </w:pBdr>
        <w:tabs>
          <w:tab w:val="left" w:pos="821"/>
        </w:tabs>
        <w:spacing w:before="9" w:line="235" w:lineRule="auto"/>
        <w:ind w:right="341"/>
        <w:jc w:val="both"/>
        <w:rPr>
          <w:rFonts w:ascii="Noto Sans Symbols" w:eastAsia="Noto Sans Symbols" w:hAnsi="Noto Sans Symbols" w:cs="Noto Sans Symbols"/>
          <w:color w:val="000000"/>
          <w:sz w:val="20"/>
          <w:szCs w:val="20"/>
        </w:rPr>
      </w:pPr>
      <w:r>
        <w:rPr>
          <w:color w:val="000000"/>
          <w:sz w:val="20"/>
          <w:szCs w:val="20"/>
        </w:rPr>
        <w:t>Parents will receive a copy of the Par</w:t>
      </w:r>
      <w:r>
        <w:rPr>
          <w:color w:val="000000"/>
          <w:sz w:val="20"/>
          <w:szCs w:val="20"/>
        </w:rPr>
        <w:t>ent Involvement Policy (this document) which describes the ongoing activities that are held to inform and involve parents in their child’s education.</w:t>
      </w:r>
    </w:p>
    <w:p w14:paraId="412CA693" w14:textId="77777777" w:rsidR="00306D39" w:rsidRDefault="00CC6228">
      <w:pPr>
        <w:numPr>
          <w:ilvl w:val="0"/>
          <w:numId w:val="2"/>
        </w:numPr>
        <w:pBdr>
          <w:top w:val="nil"/>
          <w:left w:val="nil"/>
          <w:bottom w:val="nil"/>
          <w:right w:val="nil"/>
          <w:between w:val="nil"/>
        </w:pBdr>
        <w:tabs>
          <w:tab w:val="left" w:pos="821"/>
        </w:tabs>
        <w:spacing w:before="13" w:line="235" w:lineRule="auto"/>
        <w:ind w:right="341"/>
        <w:jc w:val="both"/>
        <w:rPr>
          <w:rFonts w:ascii="Noto Sans Symbols" w:eastAsia="Noto Sans Symbols" w:hAnsi="Noto Sans Symbols" w:cs="Noto Sans Symbols"/>
          <w:color w:val="000000"/>
          <w:sz w:val="20"/>
          <w:szCs w:val="20"/>
        </w:rPr>
      </w:pPr>
      <w:r>
        <w:rPr>
          <w:color w:val="000000"/>
          <w:sz w:val="20"/>
          <w:szCs w:val="20"/>
        </w:rPr>
        <w:t>Parents will receive a copy of the School-Parent-Student Compact. This compact is an agreement between the home, school and student outlining everyone’s responsibility for supporting student learning both in person and virtually.</w:t>
      </w:r>
    </w:p>
    <w:p w14:paraId="68FF3B61" w14:textId="77777777" w:rsidR="00306D39" w:rsidRDefault="00CC6228">
      <w:pPr>
        <w:numPr>
          <w:ilvl w:val="0"/>
          <w:numId w:val="2"/>
        </w:numPr>
        <w:pBdr>
          <w:top w:val="nil"/>
          <w:left w:val="nil"/>
          <w:bottom w:val="nil"/>
          <w:right w:val="nil"/>
          <w:between w:val="nil"/>
        </w:pBdr>
        <w:tabs>
          <w:tab w:val="left" w:pos="821"/>
        </w:tabs>
        <w:spacing w:before="15" w:line="232" w:lineRule="auto"/>
        <w:ind w:right="2319"/>
        <w:jc w:val="both"/>
        <w:rPr>
          <w:rFonts w:ascii="Noto Sans Symbols" w:eastAsia="Noto Sans Symbols" w:hAnsi="Noto Sans Symbols" w:cs="Noto Sans Symbols"/>
          <w:color w:val="000000"/>
          <w:sz w:val="20"/>
          <w:szCs w:val="20"/>
        </w:rPr>
      </w:pPr>
      <w:r>
        <w:rPr>
          <w:color w:val="000000"/>
          <w:sz w:val="20"/>
          <w:szCs w:val="20"/>
        </w:rPr>
        <w:t>A Title I Annual Parent Me</w:t>
      </w:r>
      <w:r>
        <w:rPr>
          <w:color w:val="000000"/>
          <w:sz w:val="20"/>
          <w:szCs w:val="20"/>
        </w:rPr>
        <w:t>eting will be held on September 27, 2022</w:t>
      </w:r>
    </w:p>
    <w:p w14:paraId="2295DA3F" w14:textId="77777777" w:rsidR="00306D39" w:rsidRDefault="00CC6228">
      <w:pPr>
        <w:numPr>
          <w:ilvl w:val="0"/>
          <w:numId w:val="2"/>
        </w:numPr>
        <w:pBdr>
          <w:top w:val="nil"/>
          <w:left w:val="nil"/>
          <w:bottom w:val="nil"/>
          <w:right w:val="nil"/>
          <w:between w:val="nil"/>
        </w:pBdr>
        <w:tabs>
          <w:tab w:val="left" w:pos="821"/>
        </w:tabs>
        <w:spacing w:before="15" w:line="232" w:lineRule="auto"/>
        <w:ind w:right="2319"/>
        <w:jc w:val="both"/>
        <w:rPr>
          <w:rFonts w:ascii="Noto Sans Symbols" w:eastAsia="Noto Sans Symbols" w:hAnsi="Noto Sans Symbols" w:cs="Noto Sans Symbols"/>
          <w:color w:val="000000"/>
          <w:sz w:val="20"/>
          <w:szCs w:val="20"/>
        </w:rPr>
      </w:pPr>
      <w:r>
        <w:rPr>
          <w:color w:val="000000"/>
          <w:sz w:val="20"/>
          <w:szCs w:val="20"/>
        </w:rPr>
        <w:t>This meeting will cover:</w:t>
      </w:r>
    </w:p>
    <w:p w14:paraId="69E26CD7" w14:textId="77777777" w:rsidR="00306D39" w:rsidRDefault="00CC6228">
      <w:pPr>
        <w:numPr>
          <w:ilvl w:val="1"/>
          <w:numId w:val="2"/>
        </w:numPr>
        <w:pBdr>
          <w:top w:val="nil"/>
          <w:left w:val="nil"/>
          <w:bottom w:val="nil"/>
          <w:right w:val="nil"/>
          <w:between w:val="nil"/>
        </w:pBdr>
        <w:tabs>
          <w:tab w:val="left" w:pos="1540"/>
          <w:tab w:val="left" w:pos="1541"/>
        </w:tabs>
        <w:spacing w:before="1" w:line="241" w:lineRule="auto"/>
        <w:rPr>
          <w:color w:val="000000"/>
          <w:sz w:val="20"/>
          <w:szCs w:val="20"/>
        </w:rPr>
      </w:pPr>
      <w:r>
        <w:rPr>
          <w:color w:val="000000"/>
          <w:sz w:val="20"/>
          <w:szCs w:val="20"/>
        </w:rPr>
        <w:t>The results of the annual review meeting from last spring,</w:t>
      </w:r>
    </w:p>
    <w:p w14:paraId="2E7658A9" w14:textId="77777777" w:rsidR="00306D39" w:rsidRDefault="00CC6228">
      <w:pPr>
        <w:numPr>
          <w:ilvl w:val="1"/>
          <w:numId w:val="2"/>
        </w:numPr>
        <w:pBdr>
          <w:top w:val="nil"/>
          <w:left w:val="nil"/>
          <w:bottom w:val="nil"/>
          <w:right w:val="nil"/>
          <w:between w:val="nil"/>
        </w:pBdr>
        <w:tabs>
          <w:tab w:val="left" w:pos="1540"/>
          <w:tab w:val="left" w:pos="1541"/>
        </w:tabs>
        <w:rPr>
          <w:color w:val="000000"/>
          <w:sz w:val="20"/>
          <w:szCs w:val="20"/>
        </w:rPr>
      </w:pPr>
      <w:r>
        <w:rPr>
          <w:color w:val="000000"/>
          <w:sz w:val="20"/>
          <w:szCs w:val="20"/>
        </w:rPr>
        <w:t>What activities children will be involved in,</w:t>
      </w:r>
    </w:p>
    <w:p w14:paraId="0D341C19" w14:textId="77777777" w:rsidR="00306D39" w:rsidRDefault="00CC6228">
      <w:pPr>
        <w:numPr>
          <w:ilvl w:val="1"/>
          <w:numId w:val="2"/>
        </w:numPr>
        <w:pBdr>
          <w:top w:val="nil"/>
          <w:left w:val="nil"/>
          <w:bottom w:val="nil"/>
          <w:right w:val="nil"/>
          <w:between w:val="nil"/>
        </w:pBdr>
        <w:tabs>
          <w:tab w:val="left" w:pos="1540"/>
          <w:tab w:val="left" w:pos="1541"/>
        </w:tabs>
        <w:rPr>
          <w:color w:val="000000"/>
          <w:sz w:val="20"/>
          <w:szCs w:val="20"/>
        </w:rPr>
      </w:pPr>
      <w:r>
        <w:rPr>
          <w:color w:val="000000"/>
          <w:sz w:val="20"/>
          <w:szCs w:val="20"/>
        </w:rPr>
        <w:t>An explanation of the curriculum in use at the school,</w:t>
      </w:r>
    </w:p>
    <w:p w14:paraId="23269040" w14:textId="77777777" w:rsidR="00306D39" w:rsidRDefault="00CC6228">
      <w:pPr>
        <w:numPr>
          <w:ilvl w:val="1"/>
          <w:numId w:val="2"/>
        </w:numPr>
        <w:pBdr>
          <w:top w:val="nil"/>
          <w:left w:val="nil"/>
          <w:bottom w:val="nil"/>
          <w:right w:val="nil"/>
          <w:between w:val="nil"/>
        </w:pBdr>
        <w:tabs>
          <w:tab w:val="left" w:pos="1540"/>
          <w:tab w:val="left" w:pos="1541"/>
        </w:tabs>
        <w:rPr>
          <w:color w:val="000000"/>
          <w:sz w:val="20"/>
          <w:szCs w:val="20"/>
        </w:rPr>
      </w:pPr>
      <w:r>
        <w:rPr>
          <w:color w:val="000000"/>
          <w:sz w:val="20"/>
          <w:szCs w:val="20"/>
        </w:rPr>
        <w:t>How children will be assessed to determine growth,</w:t>
      </w:r>
    </w:p>
    <w:p w14:paraId="19789E53" w14:textId="77777777" w:rsidR="00306D39" w:rsidRDefault="00CC6228">
      <w:pPr>
        <w:numPr>
          <w:ilvl w:val="1"/>
          <w:numId w:val="2"/>
        </w:numPr>
        <w:pBdr>
          <w:top w:val="nil"/>
          <w:left w:val="nil"/>
          <w:bottom w:val="nil"/>
          <w:right w:val="nil"/>
          <w:between w:val="nil"/>
        </w:pBdr>
        <w:tabs>
          <w:tab w:val="left" w:pos="1540"/>
          <w:tab w:val="left" w:pos="1541"/>
        </w:tabs>
        <w:spacing w:line="239" w:lineRule="auto"/>
        <w:rPr>
          <w:color w:val="000000"/>
          <w:sz w:val="20"/>
          <w:szCs w:val="20"/>
        </w:rPr>
      </w:pPr>
      <w:r>
        <w:rPr>
          <w:color w:val="000000"/>
          <w:sz w:val="20"/>
          <w:szCs w:val="20"/>
        </w:rPr>
        <w:t>The proficiency levels students are expected to meet,</w:t>
      </w:r>
    </w:p>
    <w:p w14:paraId="435E9D09" w14:textId="77777777" w:rsidR="00306D39" w:rsidRDefault="00CC6228">
      <w:pPr>
        <w:numPr>
          <w:ilvl w:val="1"/>
          <w:numId w:val="2"/>
        </w:numPr>
        <w:pBdr>
          <w:top w:val="nil"/>
          <w:left w:val="nil"/>
          <w:bottom w:val="nil"/>
          <w:right w:val="nil"/>
          <w:between w:val="nil"/>
        </w:pBdr>
        <w:tabs>
          <w:tab w:val="left" w:pos="1540"/>
          <w:tab w:val="left" w:pos="1541"/>
        </w:tabs>
        <w:spacing w:line="239" w:lineRule="auto"/>
        <w:rPr>
          <w:color w:val="000000"/>
          <w:sz w:val="20"/>
          <w:szCs w:val="20"/>
        </w:rPr>
      </w:pPr>
      <w:r>
        <w:rPr>
          <w:color w:val="000000"/>
          <w:sz w:val="20"/>
          <w:szCs w:val="20"/>
        </w:rPr>
        <w:t>How and when the assessment information will be sent home to the parents.</w:t>
      </w:r>
    </w:p>
    <w:p w14:paraId="1FBB35AB" w14:textId="77777777" w:rsidR="00306D39" w:rsidRDefault="00CC6228">
      <w:pPr>
        <w:pBdr>
          <w:top w:val="nil"/>
          <w:left w:val="nil"/>
          <w:bottom w:val="nil"/>
          <w:right w:val="nil"/>
          <w:between w:val="nil"/>
        </w:pBdr>
        <w:ind w:left="508" w:right="257"/>
        <w:rPr>
          <w:color w:val="000000"/>
          <w:sz w:val="20"/>
          <w:szCs w:val="20"/>
        </w:rPr>
      </w:pPr>
      <w:r>
        <w:rPr>
          <w:color w:val="000000"/>
          <w:sz w:val="20"/>
          <w:szCs w:val="20"/>
        </w:rPr>
        <w:t>This meeting will also</w:t>
      </w:r>
      <w:r>
        <w:rPr>
          <w:color w:val="000000"/>
          <w:sz w:val="20"/>
          <w:szCs w:val="20"/>
        </w:rPr>
        <w:t xml:space="preserve"> give parents the opportunity to actively participate and have input into the Title I School-Wide program.</w:t>
      </w:r>
    </w:p>
    <w:p w14:paraId="6C069AF7" w14:textId="77777777" w:rsidR="00306D39" w:rsidRDefault="00CC6228">
      <w:pPr>
        <w:numPr>
          <w:ilvl w:val="0"/>
          <w:numId w:val="2"/>
        </w:numPr>
        <w:pBdr>
          <w:top w:val="nil"/>
          <w:left w:val="nil"/>
          <w:bottom w:val="nil"/>
          <w:right w:val="nil"/>
          <w:between w:val="nil"/>
        </w:pBdr>
        <w:tabs>
          <w:tab w:val="left" w:pos="820"/>
          <w:tab w:val="left" w:pos="821"/>
        </w:tabs>
        <w:spacing w:before="9" w:line="235" w:lineRule="auto"/>
        <w:ind w:right="399"/>
        <w:rPr>
          <w:rFonts w:ascii="Noto Sans Symbols" w:eastAsia="Noto Sans Symbols" w:hAnsi="Noto Sans Symbols" w:cs="Noto Sans Symbols"/>
          <w:color w:val="000000"/>
          <w:sz w:val="20"/>
          <w:szCs w:val="20"/>
        </w:rPr>
      </w:pPr>
      <w:r>
        <w:rPr>
          <w:color w:val="000000"/>
          <w:sz w:val="20"/>
          <w:szCs w:val="20"/>
        </w:rPr>
        <w:t>Principal’s newsletters, McPIE newsletters, and quarterly Parent Curriculum Nights will provide parents information about curriculum and tips for helping their child be successful at McClintock Middle School.</w:t>
      </w:r>
    </w:p>
    <w:p w14:paraId="5473D843" w14:textId="77777777" w:rsidR="00306D39" w:rsidRDefault="00CC6228">
      <w:pPr>
        <w:numPr>
          <w:ilvl w:val="0"/>
          <w:numId w:val="2"/>
        </w:numPr>
        <w:pBdr>
          <w:top w:val="nil"/>
          <w:left w:val="nil"/>
          <w:bottom w:val="nil"/>
          <w:right w:val="nil"/>
          <w:between w:val="nil"/>
        </w:pBdr>
        <w:tabs>
          <w:tab w:val="left" w:pos="820"/>
          <w:tab w:val="left" w:pos="821"/>
        </w:tabs>
        <w:spacing w:before="11" w:line="237" w:lineRule="auto"/>
        <w:ind w:right="227"/>
        <w:rPr>
          <w:rFonts w:ascii="Noto Sans Symbols" w:eastAsia="Noto Sans Symbols" w:hAnsi="Noto Sans Symbols" w:cs="Noto Sans Symbols"/>
          <w:color w:val="000000"/>
        </w:rPr>
      </w:pPr>
      <w:r>
        <w:rPr>
          <w:color w:val="000000"/>
          <w:sz w:val="20"/>
          <w:szCs w:val="20"/>
        </w:rPr>
        <w:t>Parent-teacher conferences are tentatively sche</w:t>
      </w:r>
      <w:r>
        <w:rPr>
          <w:color w:val="000000"/>
          <w:sz w:val="20"/>
          <w:szCs w:val="20"/>
        </w:rPr>
        <w:t xml:space="preserve">duled for October </w:t>
      </w:r>
      <w:r>
        <w:rPr>
          <w:color w:val="000000"/>
        </w:rPr>
        <w:t xml:space="preserve">28, 2022, </w:t>
      </w:r>
      <w:r>
        <w:rPr>
          <w:color w:val="000000"/>
          <w:sz w:val="20"/>
          <w:szCs w:val="20"/>
        </w:rPr>
        <w:t>or at parent/teacher requested time. Teachers will be available to review your child’s progress and answer any questions you may have. Five-week academic progress reports will be sent home for all classes.</w:t>
      </w:r>
    </w:p>
    <w:p w14:paraId="7B3C56C8" w14:textId="77777777" w:rsidR="00306D39" w:rsidRDefault="00CC6228">
      <w:pPr>
        <w:numPr>
          <w:ilvl w:val="0"/>
          <w:numId w:val="2"/>
        </w:numPr>
        <w:pBdr>
          <w:top w:val="nil"/>
          <w:left w:val="nil"/>
          <w:bottom w:val="nil"/>
          <w:right w:val="nil"/>
          <w:between w:val="nil"/>
        </w:pBdr>
        <w:tabs>
          <w:tab w:val="left" w:pos="820"/>
          <w:tab w:val="left" w:pos="821"/>
        </w:tabs>
        <w:spacing w:before="10" w:line="237" w:lineRule="auto"/>
        <w:ind w:right="192"/>
        <w:rPr>
          <w:rFonts w:ascii="Noto Sans Symbols" w:eastAsia="Noto Sans Symbols" w:hAnsi="Noto Sans Symbols" w:cs="Noto Sans Symbols"/>
          <w:color w:val="000000"/>
          <w:sz w:val="20"/>
          <w:szCs w:val="20"/>
        </w:rPr>
      </w:pPr>
      <w:r>
        <w:rPr>
          <w:color w:val="000000"/>
          <w:sz w:val="20"/>
          <w:szCs w:val="20"/>
        </w:rPr>
        <w:t>An annual review meeti</w:t>
      </w:r>
      <w:r>
        <w:rPr>
          <w:color w:val="000000"/>
          <w:sz w:val="20"/>
          <w:szCs w:val="20"/>
        </w:rPr>
        <w:t xml:space="preserve">ng is held each year in the spring to review the Title I program. The results from the parent survey as well as teacher input will be considered when planning for the next year. The results of this annual review meeting will also be shared with parents at </w:t>
      </w:r>
      <w:r>
        <w:rPr>
          <w:color w:val="000000"/>
          <w:sz w:val="20"/>
          <w:szCs w:val="20"/>
        </w:rPr>
        <w:t>the annual parent meeting in the fall.</w:t>
      </w:r>
    </w:p>
    <w:p w14:paraId="54DA2BB1" w14:textId="77777777" w:rsidR="00306D39" w:rsidRDefault="00CC6228">
      <w:pPr>
        <w:numPr>
          <w:ilvl w:val="0"/>
          <w:numId w:val="2"/>
        </w:numPr>
        <w:pBdr>
          <w:top w:val="nil"/>
          <w:left w:val="nil"/>
          <w:bottom w:val="nil"/>
          <w:right w:val="nil"/>
          <w:between w:val="nil"/>
        </w:pBdr>
        <w:tabs>
          <w:tab w:val="left" w:pos="820"/>
          <w:tab w:val="left" w:pos="821"/>
        </w:tabs>
        <w:spacing w:before="12" w:line="232" w:lineRule="auto"/>
        <w:ind w:right="201"/>
        <w:rPr>
          <w:rFonts w:ascii="Noto Sans Symbols" w:eastAsia="Noto Sans Symbols" w:hAnsi="Noto Sans Symbols" w:cs="Noto Sans Symbols"/>
          <w:color w:val="000000"/>
          <w:sz w:val="20"/>
          <w:szCs w:val="20"/>
        </w:rPr>
      </w:pPr>
      <w:r>
        <w:rPr>
          <w:color w:val="000000"/>
          <w:sz w:val="20"/>
          <w:szCs w:val="20"/>
        </w:rPr>
        <w:t>You may request a meeting at any time to provide input related to the Title I program, or to have a say in the decisions related to the education of your child.</w:t>
      </w:r>
    </w:p>
    <w:p w14:paraId="50CB1B03" w14:textId="77777777" w:rsidR="00306D39" w:rsidRDefault="00CC6228">
      <w:pPr>
        <w:numPr>
          <w:ilvl w:val="0"/>
          <w:numId w:val="2"/>
        </w:numPr>
        <w:pBdr>
          <w:top w:val="nil"/>
          <w:left w:val="nil"/>
          <w:bottom w:val="nil"/>
          <w:right w:val="nil"/>
          <w:between w:val="nil"/>
        </w:pBdr>
        <w:tabs>
          <w:tab w:val="left" w:pos="820"/>
          <w:tab w:val="left" w:pos="821"/>
        </w:tabs>
        <w:spacing w:before="11" w:line="237" w:lineRule="auto"/>
        <w:ind w:right="224"/>
        <w:rPr>
          <w:rFonts w:ascii="Noto Sans Symbols" w:eastAsia="Noto Sans Symbols" w:hAnsi="Noto Sans Symbols" w:cs="Noto Sans Symbols"/>
          <w:color w:val="000000"/>
          <w:sz w:val="20"/>
          <w:szCs w:val="20"/>
        </w:rPr>
      </w:pPr>
      <w:r>
        <w:rPr>
          <w:color w:val="000000"/>
          <w:sz w:val="20"/>
          <w:szCs w:val="20"/>
        </w:rPr>
        <w:t>We invite you to call the school, 980-343-6425, or use Remind to communicate with any of your c</w:t>
      </w:r>
      <w:r>
        <w:rPr>
          <w:color w:val="000000"/>
          <w:sz w:val="20"/>
          <w:szCs w:val="20"/>
        </w:rPr>
        <w:t>hild’s teachers at any time during the year to ask questions you may have or to schedule a meeting by phone, virtually, or in person when allowed. It is our hope that your child will have a wonderful learning experience at McClintock Middle School.</w:t>
      </w:r>
    </w:p>
    <w:p w14:paraId="1AD829A5" w14:textId="77777777" w:rsidR="00306D39" w:rsidRDefault="00CC6228">
      <w:pPr>
        <w:spacing w:line="238" w:lineRule="auto"/>
        <w:ind w:left="100"/>
        <w:rPr>
          <w:sz w:val="20"/>
          <w:szCs w:val="20"/>
        </w:rPr>
      </w:pPr>
      <w:r>
        <w:rPr>
          <w:sz w:val="20"/>
          <w:szCs w:val="20"/>
        </w:rPr>
        <w:t>-------</w:t>
      </w:r>
      <w:r>
        <w:rPr>
          <w:sz w:val="20"/>
          <w:szCs w:val="20"/>
        </w:rPr>
        <w:t>------------------------------------------------------------------------------------------------------------------------------------------------</w:t>
      </w:r>
    </w:p>
    <w:p w14:paraId="71C25377" w14:textId="77777777" w:rsidR="00306D39" w:rsidRDefault="00306D39">
      <w:pPr>
        <w:pBdr>
          <w:top w:val="nil"/>
          <w:left w:val="nil"/>
          <w:bottom w:val="nil"/>
          <w:right w:val="nil"/>
          <w:between w:val="nil"/>
        </w:pBdr>
        <w:spacing w:before="9"/>
        <w:rPr>
          <w:color w:val="000000"/>
          <w:sz w:val="19"/>
          <w:szCs w:val="19"/>
        </w:rPr>
      </w:pPr>
    </w:p>
    <w:p w14:paraId="4708E2BB" w14:textId="77777777" w:rsidR="00306D39" w:rsidRDefault="00CC6228">
      <w:pPr>
        <w:pBdr>
          <w:top w:val="nil"/>
          <w:left w:val="nil"/>
          <w:bottom w:val="nil"/>
          <w:right w:val="nil"/>
          <w:between w:val="nil"/>
        </w:pBdr>
        <w:ind w:left="100" w:right="257"/>
        <w:rPr>
          <w:color w:val="000000"/>
          <w:sz w:val="20"/>
          <w:szCs w:val="20"/>
        </w:rPr>
      </w:pPr>
      <w:r>
        <w:rPr>
          <w:color w:val="000000"/>
          <w:sz w:val="20"/>
          <w:szCs w:val="20"/>
        </w:rPr>
        <w:t>After reading the Parent and Family Engagement Policy please provide any feedback or suggestions you may have related to the Policy. If you have feedback, please return this portion to the school.</w:t>
      </w:r>
    </w:p>
    <w:p w14:paraId="3AEF0C5B" w14:textId="77777777" w:rsidR="00306D39" w:rsidRDefault="00306D39">
      <w:pPr>
        <w:pBdr>
          <w:top w:val="nil"/>
          <w:left w:val="nil"/>
          <w:bottom w:val="nil"/>
          <w:right w:val="nil"/>
          <w:between w:val="nil"/>
        </w:pBdr>
        <w:spacing w:before="8"/>
        <w:rPr>
          <w:color w:val="000000"/>
          <w:sz w:val="19"/>
          <w:szCs w:val="19"/>
        </w:rPr>
      </w:pPr>
    </w:p>
    <w:p w14:paraId="7FB9D286" w14:textId="77777777" w:rsidR="00306D39" w:rsidRDefault="00CC6228">
      <w:pPr>
        <w:pBdr>
          <w:top w:val="nil"/>
          <w:left w:val="nil"/>
          <w:bottom w:val="nil"/>
          <w:right w:val="nil"/>
          <w:between w:val="nil"/>
        </w:pBdr>
        <w:tabs>
          <w:tab w:val="left" w:pos="4300"/>
          <w:tab w:val="left" w:pos="7885"/>
          <w:tab w:val="left" w:pos="9414"/>
        </w:tabs>
        <w:ind w:left="100"/>
        <w:rPr>
          <w:rFonts w:ascii="Times New Roman" w:eastAsia="Times New Roman" w:hAnsi="Times New Roman" w:cs="Times New Roman"/>
          <w:color w:val="000000"/>
          <w:sz w:val="20"/>
          <w:szCs w:val="20"/>
        </w:rPr>
      </w:pPr>
      <w:r>
        <w:rPr>
          <w:color w:val="000000"/>
          <w:sz w:val="20"/>
          <w:szCs w:val="20"/>
        </w:rPr>
        <w:t xml:space="preserve">Parent/Guardian: </w:t>
      </w:r>
      <w:r>
        <w:rPr>
          <w:rFonts w:ascii="Times New Roman" w:eastAsia="Times New Roman" w:hAnsi="Times New Roman" w:cs="Times New Roman"/>
          <w:color w:val="000000"/>
          <w:sz w:val="20"/>
          <w:szCs w:val="20"/>
          <w:u w:val="single"/>
        </w:rPr>
        <w:tab/>
      </w:r>
      <w:r>
        <w:rPr>
          <w:color w:val="000000"/>
          <w:sz w:val="20"/>
          <w:szCs w:val="20"/>
        </w:rPr>
        <w:t>Child’s Name:</w:t>
      </w:r>
      <w:r>
        <w:rPr>
          <w:rFonts w:ascii="Times New Roman" w:eastAsia="Times New Roman" w:hAnsi="Times New Roman" w:cs="Times New Roman"/>
          <w:color w:val="000000"/>
          <w:sz w:val="20"/>
          <w:szCs w:val="20"/>
          <w:u w:val="single"/>
        </w:rPr>
        <w:tab/>
      </w:r>
      <w:r>
        <w:rPr>
          <w:color w:val="000000"/>
          <w:sz w:val="20"/>
          <w:szCs w:val="20"/>
        </w:rPr>
        <w:t>Date:</w:t>
      </w:r>
      <w:r>
        <w:rPr>
          <w:rFonts w:ascii="Times New Roman" w:eastAsia="Times New Roman" w:hAnsi="Times New Roman" w:cs="Times New Roman"/>
          <w:color w:val="000000"/>
          <w:sz w:val="20"/>
          <w:szCs w:val="20"/>
          <w:u w:val="single"/>
        </w:rPr>
        <w:tab/>
      </w:r>
    </w:p>
    <w:p w14:paraId="16CE6C39" w14:textId="77777777" w:rsidR="00306D39" w:rsidRDefault="00306D39">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81A7ED5" w14:textId="77777777" w:rsidR="00306D39" w:rsidRDefault="00CC6228">
      <w:pPr>
        <w:pBdr>
          <w:top w:val="nil"/>
          <w:left w:val="nil"/>
          <w:bottom w:val="nil"/>
          <w:right w:val="nil"/>
          <w:between w:val="nil"/>
        </w:pBdr>
        <w:tabs>
          <w:tab w:val="left" w:pos="9475"/>
        </w:tabs>
        <w:spacing w:before="92"/>
        <w:ind w:left="100"/>
        <w:rPr>
          <w:color w:val="000000"/>
          <w:sz w:val="20"/>
          <w:szCs w:val="20"/>
        </w:rPr>
      </w:pPr>
      <w:r>
        <w:rPr>
          <w:color w:val="000000"/>
          <w:sz w:val="20"/>
          <w:szCs w:val="20"/>
        </w:rPr>
        <w:t>Suggestions/Feedback:</w:t>
      </w:r>
      <w:r>
        <w:rPr>
          <w:color w:val="000000"/>
          <w:sz w:val="20"/>
          <w:szCs w:val="20"/>
          <w:u w:val="single"/>
        </w:rPr>
        <w:tab/>
      </w:r>
    </w:p>
    <w:p w14:paraId="7B8066B9" w14:textId="77777777" w:rsidR="00306D39" w:rsidRDefault="00CC6228">
      <w:pPr>
        <w:pBdr>
          <w:top w:val="nil"/>
          <w:left w:val="nil"/>
          <w:bottom w:val="nil"/>
          <w:right w:val="nil"/>
          <w:between w:val="nil"/>
        </w:pBdr>
        <w:spacing w:before="11"/>
        <w:rPr>
          <w:color w:val="000000"/>
          <w:sz w:val="17"/>
          <w:szCs w:val="17"/>
        </w:rPr>
      </w:pPr>
      <w:r>
        <w:rPr>
          <w:noProof/>
        </w:rPr>
        <mc:AlternateContent>
          <mc:Choice Requires="wps">
            <w:drawing>
              <wp:anchor distT="0" distB="0" distL="0" distR="0" simplePos="0" relativeHeight="251658240" behindDoc="0" locked="0" layoutInCell="1" hidden="0" allowOverlap="1" wp14:anchorId="6A08EDE3" wp14:editId="739B1C9E">
                <wp:simplePos x="0" y="0"/>
                <wp:positionH relativeFrom="column">
                  <wp:posOffset>63500</wp:posOffset>
                </wp:positionH>
                <wp:positionV relativeFrom="paragraph">
                  <wp:posOffset>139700</wp:posOffset>
                </wp:positionV>
                <wp:extent cx="1270" cy="12700"/>
                <wp:effectExtent l="0" t="0" r="0" b="0"/>
                <wp:wrapTopAndBottom distT="0" distB="0"/>
                <wp:docPr id="7" name=""/>
                <wp:cNvGraphicFramePr/>
                <a:graphic xmlns:a="http://schemas.openxmlformats.org/drawingml/2006/main">
                  <a:graphicData uri="http://schemas.microsoft.com/office/word/2010/wordprocessingShape">
                    <wps:wsp>
                      <wps:cNvSpPr/>
                      <wps:spPr>
                        <a:xfrm>
                          <a:off x="2396743" y="3779365"/>
                          <a:ext cx="5898515" cy="1270"/>
                        </a:xfrm>
                        <a:custGeom>
                          <a:avLst/>
                          <a:gdLst/>
                          <a:ahLst/>
                          <a:cxnLst/>
                          <a:rect l="l" t="t" r="r" b="b"/>
                          <a:pathLst>
                            <a:path w="9289" h="120000" extrusionOk="0">
                              <a:moveTo>
                                <a:pt x="0" y="0"/>
                              </a:moveTo>
                              <a:lnTo>
                                <a:pt x="928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1270" cy="127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59264" behindDoc="0" locked="0" layoutInCell="1" hidden="0" allowOverlap="1" wp14:anchorId="20A5BC9B" wp14:editId="11414CAB">
                <wp:simplePos x="0" y="0"/>
                <wp:positionH relativeFrom="column">
                  <wp:posOffset>63500</wp:posOffset>
                </wp:positionH>
                <wp:positionV relativeFrom="paragraph">
                  <wp:posOffset>292100</wp:posOffset>
                </wp:positionV>
                <wp:extent cx="1270" cy="12700"/>
                <wp:effectExtent l="0" t="0" r="0" b="0"/>
                <wp:wrapTopAndBottom distT="0" distB="0"/>
                <wp:docPr id="10" name=""/>
                <wp:cNvGraphicFramePr/>
                <a:graphic xmlns:a="http://schemas.openxmlformats.org/drawingml/2006/main">
                  <a:graphicData uri="http://schemas.microsoft.com/office/word/2010/wordprocessingShape">
                    <wps:wsp>
                      <wps:cNvSpPr/>
                      <wps:spPr>
                        <a:xfrm>
                          <a:off x="3855338" y="3779365"/>
                          <a:ext cx="2981325" cy="1270"/>
                        </a:xfrm>
                        <a:custGeom>
                          <a:avLst/>
                          <a:gdLst/>
                          <a:ahLst/>
                          <a:cxnLst/>
                          <a:rect l="l" t="t" r="r" b="b"/>
                          <a:pathLst>
                            <a:path w="4695" h="120000" extrusionOk="0">
                              <a:moveTo>
                                <a:pt x="0" y="0"/>
                              </a:moveTo>
                              <a:lnTo>
                                <a:pt x="469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292100</wp:posOffset>
                </wp:positionV>
                <wp:extent cx="1270" cy="12700"/>
                <wp:effectExtent b="0" l="0" r="0" t="0"/>
                <wp:wrapTopAndBottom distB="0" distT="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14:paraId="07F1D400" w14:textId="77777777" w:rsidR="00306D39" w:rsidRDefault="00306D39">
      <w:pPr>
        <w:pBdr>
          <w:top w:val="nil"/>
          <w:left w:val="nil"/>
          <w:bottom w:val="nil"/>
          <w:right w:val="nil"/>
          <w:between w:val="nil"/>
        </w:pBdr>
        <w:spacing w:before="5"/>
        <w:rPr>
          <w:color w:val="000000"/>
          <w:sz w:val="17"/>
          <w:szCs w:val="17"/>
        </w:rPr>
        <w:sectPr w:rsidR="00306D39">
          <w:headerReference w:type="default" r:id="rId10"/>
          <w:pgSz w:w="12240" w:h="15840"/>
          <w:pgMar w:top="2000" w:right="1320" w:bottom="280" w:left="1340" w:header="1151" w:footer="0" w:gutter="0"/>
          <w:pgNumType w:start="1"/>
          <w:cols w:space="720"/>
        </w:sectPr>
      </w:pPr>
    </w:p>
    <w:p w14:paraId="635EC32A" w14:textId="77777777" w:rsidR="00306D39" w:rsidRDefault="00306D39">
      <w:pPr>
        <w:pBdr>
          <w:top w:val="nil"/>
          <w:left w:val="nil"/>
          <w:bottom w:val="nil"/>
          <w:right w:val="nil"/>
          <w:between w:val="nil"/>
        </w:pBdr>
        <w:spacing w:before="3"/>
        <w:rPr>
          <w:color w:val="000000"/>
          <w:sz w:val="8"/>
          <w:szCs w:val="8"/>
        </w:rPr>
      </w:pPr>
    </w:p>
    <w:p w14:paraId="457200D1" w14:textId="77777777" w:rsidR="00306D39" w:rsidRDefault="00CC6228">
      <w:pPr>
        <w:pBdr>
          <w:top w:val="nil"/>
          <w:left w:val="nil"/>
          <w:bottom w:val="nil"/>
          <w:right w:val="nil"/>
          <w:between w:val="nil"/>
        </w:pBdr>
        <w:spacing w:before="92"/>
        <w:ind w:left="146" w:right="174" w:hanging="4"/>
        <w:jc w:val="center"/>
        <w:rPr>
          <w:color w:val="000000"/>
          <w:sz w:val="20"/>
          <w:szCs w:val="20"/>
        </w:rPr>
      </w:pPr>
      <w:r>
        <w:rPr>
          <w:color w:val="000000"/>
          <w:sz w:val="20"/>
          <w:szCs w:val="20"/>
        </w:rPr>
        <w:t>El programa de Título I en McClintock Middle School, anima a cada padre para participar en la educación de sus hijos. Esta directiva sirve como una idea de las actividades de participación de padres de familia que se realizarán durante el año escolar.</w:t>
      </w:r>
    </w:p>
    <w:p w14:paraId="4196349B" w14:textId="77777777" w:rsidR="00306D39" w:rsidRDefault="00CC6228">
      <w:pPr>
        <w:numPr>
          <w:ilvl w:val="0"/>
          <w:numId w:val="2"/>
        </w:numPr>
        <w:pBdr>
          <w:top w:val="nil"/>
          <w:left w:val="nil"/>
          <w:bottom w:val="nil"/>
          <w:right w:val="nil"/>
          <w:between w:val="nil"/>
        </w:pBdr>
        <w:tabs>
          <w:tab w:val="left" w:pos="820"/>
          <w:tab w:val="left" w:pos="821"/>
        </w:tabs>
        <w:spacing w:before="208" w:line="235" w:lineRule="auto"/>
        <w:ind w:right="243"/>
        <w:rPr>
          <w:rFonts w:ascii="Noto Sans Symbols" w:eastAsia="Noto Sans Symbols" w:hAnsi="Noto Sans Symbols" w:cs="Noto Sans Symbols"/>
          <w:color w:val="000000"/>
          <w:sz w:val="20"/>
          <w:szCs w:val="20"/>
        </w:rPr>
      </w:pPr>
      <w:r>
        <w:rPr>
          <w:color w:val="000000"/>
          <w:sz w:val="20"/>
          <w:szCs w:val="20"/>
        </w:rPr>
        <w:t xml:space="preserve">Los </w:t>
      </w:r>
      <w:r>
        <w:rPr>
          <w:color w:val="000000"/>
          <w:sz w:val="20"/>
          <w:szCs w:val="20"/>
        </w:rPr>
        <w:t>padres recibirán una copia de la Política de Participación de Padres (este documento) que describe las actividades en curso que se llevan a cabo para informar e involucrar a los padres en la educación de sus hijos.</w:t>
      </w:r>
    </w:p>
    <w:p w14:paraId="3A6D009D" w14:textId="77777777" w:rsidR="00306D39" w:rsidRDefault="00CC6228">
      <w:pPr>
        <w:numPr>
          <w:ilvl w:val="0"/>
          <w:numId w:val="2"/>
        </w:numPr>
        <w:pBdr>
          <w:top w:val="nil"/>
          <w:left w:val="nil"/>
          <w:bottom w:val="nil"/>
          <w:right w:val="nil"/>
          <w:between w:val="nil"/>
        </w:pBdr>
        <w:tabs>
          <w:tab w:val="left" w:pos="820"/>
          <w:tab w:val="left" w:pos="821"/>
        </w:tabs>
        <w:spacing w:before="14" w:line="235" w:lineRule="auto"/>
        <w:ind w:right="355"/>
        <w:rPr>
          <w:rFonts w:ascii="Noto Sans Symbols" w:eastAsia="Noto Sans Symbols" w:hAnsi="Noto Sans Symbols" w:cs="Noto Sans Symbols"/>
          <w:color w:val="000000"/>
          <w:sz w:val="20"/>
          <w:szCs w:val="20"/>
        </w:rPr>
      </w:pPr>
      <w:r>
        <w:rPr>
          <w:color w:val="000000"/>
          <w:sz w:val="20"/>
          <w:szCs w:val="20"/>
        </w:rPr>
        <w:t>Los padres recibirán una copia del Acuerd</w:t>
      </w:r>
      <w:r>
        <w:rPr>
          <w:color w:val="000000"/>
          <w:sz w:val="20"/>
          <w:szCs w:val="20"/>
        </w:rPr>
        <w:t>o de Escuela-Padres-Alumnos. Este pacto es un acuerdo entre el hogar, la escuela y el estudiante, esbozar la responsabilidad de todos para apoyar el aprendizaje del estudiante en persona tanto como en línea.</w:t>
      </w:r>
    </w:p>
    <w:p w14:paraId="02BD6CDE" w14:textId="77777777" w:rsidR="00306D39" w:rsidRDefault="00CC6228">
      <w:pPr>
        <w:numPr>
          <w:ilvl w:val="0"/>
          <w:numId w:val="2"/>
        </w:numPr>
        <w:pBdr>
          <w:top w:val="nil"/>
          <w:left w:val="nil"/>
          <w:bottom w:val="nil"/>
          <w:right w:val="nil"/>
          <w:between w:val="nil"/>
        </w:pBdr>
        <w:tabs>
          <w:tab w:val="left" w:pos="820"/>
          <w:tab w:val="left" w:pos="821"/>
        </w:tabs>
        <w:spacing w:before="14" w:line="235" w:lineRule="auto"/>
        <w:ind w:right="689"/>
        <w:rPr>
          <w:rFonts w:ascii="Noto Sans Symbols" w:eastAsia="Noto Sans Symbols" w:hAnsi="Noto Sans Symbols" w:cs="Noto Sans Symbols"/>
          <w:color w:val="000000"/>
          <w:sz w:val="20"/>
          <w:szCs w:val="20"/>
        </w:rPr>
      </w:pPr>
      <w:r>
        <w:rPr>
          <w:color w:val="000000"/>
          <w:sz w:val="20"/>
          <w:szCs w:val="20"/>
        </w:rPr>
        <w:t>La Reunión Anual de Padres Título I, se llevará a cabo virtualmente el 27 de septiembre de 2022. Esta reunión incluirá:</w:t>
      </w:r>
    </w:p>
    <w:p w14:paraId="38062E5B" w14:textId="77777777" w:rsidR="00306D39" w:rsidRDefault="00CC6228">
      <w:pPr>
        <w:numPr>
          <w:ilvl w:val="0"/>
          <w:numId w:val="1"/>
        </w:numPr>
        <w:pBdr>
          <w:top w:val="nil"/>
          <w:left w:val="nil"/>
          <w:bottom w:val="nil"/>
          <w:right w:val="nil"/>
          <w:between w:val="nil"/>
        </w:pBdr>
        <w:tabs>
          <w:tab w:val="left" w:pos="1541"/>
        </w:tabs>
        <w:spacing w:before="1" w:line="250" w:lineRule="auto"/>
        <w:ind w:left="1540"/>
        <w:rPr>
          <w:color w:val="000000"/>
          <w:sz w:val="20"/>
          <w:szCs w:val="20"/>
        </w:rPr>
      </w:pPr>
      <w:r>
        <w:rPr>
          <w:color w:val="212121"/>
          <w:sz w:val="20"/>
          <w:szCs w:val="20"/>
        </w:rPr>
        <w:t>Los resultados de la reunión de revisión anual, que tomo lugar primavera 2021</w:t>
      </w:r>
    </w:p>
    <w:p w14:paraId="602D2B41" w14:textId="77777777" w:rsidR="00306D39" w:rsidRDefault="00CC6228">
      <w:pPr>
        <w:numPr>
          <w:ilvl w:val="0"/>
          <w:numId w:val="1"/>
        </w:numPr>
        <w:pBdr>
          <w:top w:val="nil"/>
          <w:left w:val="nil"/>
          <w:bottom w:val="nil"/>
          <w:right w:val="nil"/>
          <w:between w:val="nil"/>
        </w:pBdr>
        <w:tabs>
          <w:tab w:val="left" w:pos="1541"/>
        </w:tabs>
        <w:spacing w:line="239" w:lineRule="auto"/>
        <w:ind w:left="1540"/>
        <w:rPr>
          <w:color w:val="000000"/>
          <w:sz w:val="20"/>
          <w:szCs w:val="20"/>
        </w:rPr>
      </w:pPr>
      <w:r>
        <w:rPr>
          <w:color w:val="212121"/>
          <w:sz w:val="20"/>
          <w:szCs w:val="20"/>
        </w:rPr>
        <w:t>Información acerca de las actividades en las cuales los ni</w:t>
      </w:r>
      <w:r>
        <w:rPr>
          <w:color w:val="212121"/>
          <w:sz w:val="20"/>
          <w:szCs w:val="20"/>
        </w:rPr>
        <w:t>ños participarán</w:t>
      </w:r>
    </w:p>
    <w:p w14:paraId="3FE1576C" w14:textId="77777777" w:rsidR="00306D39" w:rsidRDefault="00CC6228">
      <w:pPr>
        <w:numPr>
          <w:ilvl w:val="0"/>
          <w:numId w:val="1"/>
        </w:numPr>
        <w:pBdr>
          <w:top w:val="nil"/>
          <w:left w:val="nil"/>
          <w:bottom w:val="nil"/>
          <w:right w:val="nil"/>
          <w:between w:val="nil"/>
        </w:pBdr>
        <w:tabs>
          <w:tab w:val="left" w:pos="1541"/>
        </w:tabs>
        <w:spacing w:line="239" w:lineRule="auto"/>
        <w:ind w:left="1540"/>
        <w:rPr>
          <w:color w:val="000000"/>
          <w:sz w:val="20"/>
          <w:szCs w:val="20"/>
        </w:rPr>
      </w:pPr>
      <w:r>
        <w:rPr>
          <w:color w:val="212121"/>
          <w:sz w:val="20"/>
          <w:szCs w:val="20"/>
        </w:rPr>
        <w:t>Una explicación del currículo de estudios en uso en la escuela</w:t>
      </w:r>
    </w:p>
    <w:p w14:paraId="42E398E9" w14:textId="77777777" w:rsidR="00306D39" w:rsidRDefault="00CC6228">
      <w:pPr>
        <w:numPr>
          <w:ilvl w:val="0"/>
          <w:numId w:val="1"/>
        </w:numPr>
        <w:pBdr>
          <w:top w:val="nil"/>
          <w:left w:val="nil"/>
          <w:bottom w:val="nil"/>
          <w:right w:val="nil"/>
          <w:between w:val="nil"/>
        </w:pBdr>
        <w:tabs>
          <w:tab w:val="left" w:pos="1541"/>
        </w:tabs>
        <w:ind w:left="1540"/>
        <w:rPr>
          <w:color w:val="000000"/>
          <w:sz w:val="20"/>
          <w:szCs w:val="20"/>
        </w:rPr>
      </w:pPr>
      <w:r>
        <w:rPr>
          <w:color w:val="212121"/>
          <w:sz w:val="20"/>
          <w:szCs w:val="20"/>
        </w:rPr>
        <w:t>Información acerca de cómo se evaluarán los niños para determinar el crecimiento</w:t>
      </w:r>
    </w:p>
    <w:p w14:paraId="306DF1D8" w14:textId="77777777" w:rsidR="00306D39" w:rsidRDefault="00CC6228">
      <w:pPr>
        <w:numPr>
          <w:ilvl w:val="0"/>
          <w:numId w:val="1"/>
        </w:numPr>
        <w:pBdr>
          <w:top w:val="nil"/>
          <w:left w:val="nil"/>
          <w:bottom w:val="nil"/>
          <w:right w:val="nil"/>
          <w:between w:val="nil"/>
        </w:pBdr>
        <w:tabs>
          <w:tab w:val="left" w:pos="1541"/>
        </w:tabs>
        <w:ind w:left="1540"/>
        <w:rPr>
          <w:color w:val="000000"/>
          <w:sz w:val="20"/>
          <w:szCs w:val="20"/>
        </w:rPr>
      </w:pPr>
      <w:r>
        <w:rPr>
          <w:color w:val="212121"/>
          <w:sz w:val="20"/>
          <w:szCs w:val="20"/>
        </w:rPr>
        <w:t>Información de los niveles de capacidad que se esperan para los estudiantes</w:t>
      </w:r>
    </w:p>
    <w:p w14:paraId="04E3C516" w14:textId="77777777" w:rsidR="00306D39" w:rsidRDefault="00CC6228">
      <w:pPr>
        <w:numPr>
          <w:ilvl w:val="0"/>
          <w:numId w:val="1"/>
        </w:numPr>
        <w:pBdr>
          <w:top w:val="nil"/>
          <w:left w:val="nil"/>
          <w:bottom w:val="nil"/>
          <w:right w:val="nil"/>
          <w:between w:val="nil"/>
        </w:pBdr>
        <w:tabs>
          <w:tab w:val="left" w:pos="1541"/>
        </w:tabs>
        <w:spacing w:line="230" w:lineRule="auto"/>
        <w:ind w:right="381" w:firstLine="719"/>
        <w:rPr>
          <w:color w:val="000000"/>
          <w:sz w:val="20"/>
          <w:szCs w:val="20"/>
        </w:rPr>
      </w:pPr>
      <w:r>
        <w:rPr>
          <w:color w:val="212121"/>
          <w:sz w:val="20"/>
          <w:szCs w:val="20"/>
        </w:rPr>
        <w:t>Información acerca de cómo y cuando la información de la evaluación se enviará a casa Esta reunión también dará a los padres la oportunidad de participar en el programa de Título I, incluyendo, dándoles la oportunidad de contribuir con la dirección del pro</w:t>
      </w:r>
      <w:r>
        <w:rPr>
          <w:color w:val="212121"/>
          <w:sz w:val="20"/>
          <w:szCs w:val="20"/>
        </w:rPr>
        <w:t>grama en toda la escuela.</w:t>
      </w:r>
    </w:p>
    <w:p w14:paraId="310C99C3" w14:textId="77777777" w:rsidR="00306D39" w:rsidRDefault="00CC6228">
      <w:pPr>
        <w:numPr>
          <w:ilvl w:val="0"/>
          <w:numId w:val="2"/>
        </w:numPr>
        <w:pBdr>
          <w:top w:val="nil"/>
          <w:left w:val="nil"/>
          <w:bottom w:val="nil"/>
          <w:right w:val="nil"/>
          <w:between w:val="nil"/>
        </w:pBdr>
        <w:tabs>
          <w:tab w:val="left" w:pos="820"/>
          <w:tab w:val="left" w:pos="821"/>
        </w:tabs>
        <w:spacing w:before="8" w:line="235" w:lineRule="auto"/>
        <w:ind w:right="289"/>
        <w:rPr>
          <w:rFonts w:ascii="Noto Sans Symbols" w:eastAsia="Noto Sans Symbols" w:hAnsi="Noto Sans Symbols" w:cs="Noto Sans Symbols"/>
          <w:color w:val="212121"/>
          <w:sz w:val="20"/>
          <w:szCs w:val="20"/>
        </w:rPr>
      </w:pPr>
      <w:r>
        <w:rPr>
          <w:color w:val="212121"/>
          <w:sz w:val="20"/>
          <w:szCs w:val="20"/>
        </w:rPr>
        <w:t>Boletines del Principal de las escuela, boletines de McPIE, y noches de currículo cada trimestre, les darán a padres, información sobre el plan de estudios y consejos para ayudar a sus hijos tener éxito en la escuela intermedia Mc</w:t>
      </w:r>
      <w:r>
        <w:rPr>
          <w:color w:val="212121"/>
          <w:sz w:val="20"/>
          <w:szCs w:val="20"/>
        </w:rPr>
        <w:t>Clintock.</w:t>
      </w:r>
    </w:p>
    <w:p w14:paraId="4B738D3B" w14:textId="77777777" w:rsidR="00306D39" w:rsidRDefault="00CC6228">
      <w:pPr>
        <w:numPr>
          <w:ilvl w:val="0"/>
          <w:numId w:val="2"/>
        </w:numPr>
        <w:pBdr>
          <w:top w:val="nil"/>
          <w:left w:val="nil"/>
          <w:bottom w:val="nil"/>
          <w:right w:val="nil"/>
          <w:between w:val="nil"/>
        </w:pBdr>
        <w:tabs>
          <w:tab w:val="left" w:pos="820"/>
          <w:tab w:val="left" w:pos="821"/>
        </w:tabs>
        <w:spacing w:before="12" w:line="237" w:lineRule="auto"/>
        <w:ind w:right="376"/>
        <w:rPr>
          <w:rFonts w:ascii="Noto Sans Symbols" w:eastAsia="Noto Sans Symbols" w:hAnsi="Noto Sans Symbols" w:cs="Noto Sans Symbols"/>
          <w:color w:val="212121"/>
          <w:sz w:val="20"/>
          <w:szCs w:val="20"/>
        </w:rPr>
      </w:pPr>
      <w:r>
        <w:rPr>
          <w:color w:val="212121"/>
          <w:sz w:val="20"/>
          <w:szCs w:val="20"/>
        </w:rPr>
        <w:t xml:space="preserve">Conferencias de padres y maestros tomaran lugar el 28 </w:t>
      </w:r>
      <w:r>
        <w:rPr>
          <w:color w:val="000000"/>
          <w:sz w:val="20"/>
          <w:szCs w:val="20"/>
        </w:rPr>
        <w:t>de octobre de 2022</w:t>
      </w:r>
      <w:r>
        <w:rPr>
          <w:color w:val="212121"/>
          <w:sz w:val="20"/>
          <w:szCs w:val="20"/>
        </w:rPr>
        <w:t>, o a la fecha solicitado por el padre/maestro. Los maestros estarán disponibles para revisar el progreso de su hijo y responder a cualquier pregunta que usted pueda tener. Informes sobre el progreso académico de los estudiantes durante cinco semanas acadé</w:t>
      </w:r>
      <w:r>
        <w:rPr>
          <w:color w:val="212121"/>
          <w:sz w:val="20"/>
          <w:szCs w:val="20"/>
        </w:rPr>
        <w:t>micas, serán enviados a casa</w:t>
      </w:r>
    </w:p>
    <w:p w14:paraId="2AFDDD89" w14:textId="77777777" w:rsidR="00306D39" w:rsidRDefault="00CC6228">
      <w:pPr>
        <w:numPr>
          <w:ilvl w:val="0"/>
          <w:numId w:val="2"/>
        </w:numPr>
        <w:pBdr>
          <w:top w:val="nil"/>
          <w:left w:val="nil"/>
          <w:bottom w:val="nil"/>
          <w:right w:val="nil"/>
          <w:between w:val="nil"/>
        </w:pBdr>
        <w:tabs>
          <w:tab w:val="left" w:pos="820"/>
          <w:tab w:val="left" w:pos="821"/>
        </w:tabs>
        <w:spacing w:before="8" w:line="237" w:lineRule="auto"/>
        <w:ind w:right="199"/>
        <w:rPr>
          <w:rFonts w:ascii="Noto Sans Symbols" w:eastAsia="Noto Sans Symbols" w:hAnsi="Noto Sans Symbols" w:cs="Noto Sans Symbols"/>
          <w:color w:val="212121"/>
          <w:sz w:val="20"/>
          <w:szCs w:val="20"/>
        </w:rPr>
      </w:pPr>
      <w:r>
        <w:rPr>
          <w:color w:val="212121"/>
          <w:sz w:val="20"/>
          <w:szCs w:val="20"/>
        </w:rPr>
        <w:t>Una reunión de revisión anual se lleva acabo cada año en la primavera para revisar el programa de Título I. Los resultados de la encuesta, igual como la contribución de los maestros de la escuela, se tendrán en cuenta en la pla</w:t>
      </w:r>
      <w:r>
        <w:rPr>
          <w:color w:val="212121"/>
          <w:sz w:val="20"/>
          <w:szCs w:val="20"/>
        </w:rPr>
        <w:t>nificación del próximo año. Los resultados de esta reunión de revisión anual también serán compartidos con los padres durante la reunión anual de padres, la cual ocurre en el otoño.</w:t>
      </w:r>
    </w:p>
    <w:p w14:paraId="6828A716" w14:textId="77777777" w:rsidR="00306D39" w:rsidRDefault="00CC6228">
      <w:pPr>
        <w:numPr>
          <w:ilvl w:val="0"/>
          <w:numId w:val="2"/>
        </w:numPr>
        <w:pBdr>
          <w:top w:val="nil"/>
          <w:left w:val="nil"/>
          <w:bottom w:val="nil"/>
          <w:right w:val="nil"/>
          <w:between w:val="nil"/>
        </w:pBdr>
        <w:tabs>
          <w:tab w:val="left" w:pos="820"/>
          <w:tab w:val="left" w:pos="821"/>
        </w:tabs>
        <w:spacing w:before="11" w:line="235" w:lineRule="auto"/>
        <w:ind w:right="184"/>
        <w:rPr>
          <w:rFonts w:ascii="Noto Sans Symbols" w:eastAsia="Noto Sans Symbols" w:hAnsi="Noto Sans Symbols" w:cs="Noto Sans Symbols"/>
          <w:color w:val="212121"/>
          <w:sz w:val="20"/>
          <w:szCs w:val="20"/>
        </w:rPr>
      </w:pPr>
      <w:r>
        <w:rPr>
          <w:color w:val="212121"/>
          <w:sz w:val="20"/>
          <w:szCs w:val="20"/>
        </w:rPr>
        <w:t>Usted puede solicitar una reunión en cualquier momento para proporcionar i</w:t>
      </w:r>
      <w:r>
        <w:rPr>
          <w:color w:val="212121"/>
          <w:sz w:val="20"/>
          <w:szCs w:val="20"/>
        </w:rPr>
        <w:t>nformación relacionada con el programa Título I, o para tener voz y voto en las decisiones relacionadas con la educación de su hijo.</w:t>
      </w:r>
    </w:p>
    <w:p w14:paraId="7A9EDA6B" w14:textId="77777777" w:rsidR="00306D39" w:rsidRDefault="00CC6228">
      <w:pPr>
        <w:numPr>
          <w:ilvl w:val="0"/>
          <w:numId w:val="2"/>
        </w:numPr>
        <w:pBdr>
          <w:top w:val="nil"/>
          <w:left w:val="nil"/>
          <w:bottom w:val="nil"/>
          <w:right w:val="nil"/>
          <w:between w:val="nil"/>
        </w:pBdr>
        <w:tabs>
          <w:tab w:val="left" w:pos="820"/>
          <w:tab w:val="left" w:pos="821"/>
        </w:tabs>
        <w:spacing w:before="12" w:line="237" w:lineRule="auto"/>
        <w:ind w:right="401"/>
        <w:rPr>
          <w:rFonts w:ascii="Noto Sans Symbols" w:eastAsia="Noto Sans Symbols" w:hAnsi="Noto Sans Symbols" w:cs="Noto Sans Symbols"/>
          <w:color w:val="212121"/>
          <w:sz w:val="20"/>
          <w:szCs w:val="20"/>
        </w:rPr>
      </w:pPr>
      <w:r>
        <w:rPr>
          <w:color w:val="212121"/>
          <w:sz w:val="20"/>
          <w:szCs w:val="20"/>
        </w:rPr>
        <w:t>Les invitamos a llamar a la escuela, (980)343-6425, o cualquiera de los maestros de su hijo en cualquier momento durante el año para hacer preguntas o para programar una visita o reunión. Nosotros esperamos que su hijo vaya a tener una maravillosa experien</w:t>
      </w:r>
      <w:r>
        <w:rPr>
          <w:color w:val="212121"/>
          <w:sz w:val="20"/>
          <w:szCs w:val="20"/>
        </w:rPr>
        <w:t>cia de aprendizaje en la Escuela Intermedia McClintock.</w:t>
      </w:r>
    </w:p>
    <w:p w14:paraId="3B2E3C7F" w14:textId="77777777" w:rsidR="00306D39" w:rsidRDefault="00CC6228">
      <w:pPr>
        <w:spacing w:before="198"/>
        <w:ind w:left="167" w:right="243"/>
        <w:jc w:val="center"/>
        <w:rPr>
          <w:sz w:val="20"/>
          <w:szCs w:val="20"/>
        </w:rPr>
      </w:pPr>
      <w:r>
        <w:rPr>
          <w:sz w:val="20"/>
          <w:szCs w:val="20"/>
        </w:rPr>
        <w:t>-------------------------------------------------------------------------------------------------------------------------------   ------------------------</w:t>
      </w:r>
    </w:p>
    <w:p w14:paraId="77D3B744" w14:textId="77777777" w:rsidR="00306D39" w:rsidRDefault="00306D39">
      <w:pPr>
        <w:pBdr>
          <w:top w:val="nil"/>
          <w:left w:val="nil"/>
          <w:bottom w:val="nil"/>
          <w:right w:val="nil"/>
          <w:between w:val="nil"/>
        </w:pBdr>
        <w:rPr>
          <w:color w:val="000000"/>
          <w:sz w:val="20"/>
          <w:szCs w:val="20"/>
        </w:rPr>
      </w:pPr>
    </w:p>
    <w:p w14:paraId="102A9176" w14:textId="77777777" w:rsidR="00306D39" w:rsidRDefault="00CC6228">
      <w:pPr>
        <w:pBdr>
          <w:top w:val="nil"/>
          <w:left w:val="nil"/>
          <w:bottom w:val="nil"/>
          <w:right w:val="nil"/>
          <w:between w:val="nil"/>
        </w:pBdr>
        <w:spacing w:line="237" w:lineRule="auto"/>
        <w:ind w:left="100" w:right="257"/>
        <w:rPr>
          <w:color w:val="000000"/>
          <w:sz w:val="20"/>
          <w:szCs w:val="20"/>
        </w:rPr>
      </w:pPr>
      <w:r>
        <w:rPr>
          <w:color w:val="212121"/>
          <w:sz w:val="20"/>
          <w:szCs w:val="20"/>
        </w:rPr>
        <w:t>Después de leer la Política de Participación</w:t>
      </w:r>
      <w:r>
        <w:rPr>
          <w:color w:val="212121"/>
          <w:sz w:val="20"/>
          <w:szCs w:val="20"/>
        </w:rPr>
        <w:t xml:space="preserve"> de los Padres, por favor provea cualquier comentario o sugerencia que pueda tener en relación con la política. Si usted tiene comentarios que quisiera compartir con nosotros, por favor devuelva esta parte a la escuela.</w:t>
      </w:r>
    </w:p>
    <w:p w14:paraId="4C1B02C1" w14:textId="77777777" w:rsidR="00306D39" w:rsidRDefault="00306D39">
      <w:pPr>
        <w:pBdr>
          <w:top w:val="nil"/>
          <w:left w:val="nil"/>
          <w:bottom w:val="nil"/>
          <w:right w:val="nil"/>
          <w:between w:val="nil"/>
        </w:pBdr>
        <w:spacing w:before="2"/>
        <w:rPr>
          <w:color w:val="000000"/>
          <w:sz w:val="12"/>
          <w:szCs w:val="12"/>
        </w:rPr>
      </w:pPr>
    </w:p>
    <w:p w14:paraId="43458A5E" w14:textId="77777777" w:rsidR="00306D39" w:rsidRDefault="00CC6228">
      <w:pPr>
        <w:pBdr>
          <w:top w:val="nil"/>
          <w:left w:val="nil"/>
          <w:bottom w:val="nil"/>
          <w:right w:val="nil"/>
          <w:between w:val="nil"/>
        </w:pBdr>
        <w:tabs>
          <w:tab w:val="left" w:pos="3744"/>
          <w:tab w:val="left" w:pos="7748"/>
          <w:tab w:val="left" w:pos="9429"/>
        </w:tabs>
        <w:spacing w:before="92"/>
        <w:ind w:left="100"/>
        <w:rPr>
          <w:color w:val="000000"/>
          <w:sz w:val="20"/>
          <w:szCs w:val="20"/>
        </w:rPr>
      </w:pPr>
      <w:r>
        <w:rPr>
          <w:color w:val="212121"/>
          <w:sz w:val="20"/>
          <w:szCs w:val="20"/>
        </w:rPr>
        <w:t xml:space="preserve">Padre/Guardián: </w:t>
      </w:r>
      <w:r>
        <w:rPr>
          <w:color w:val="212121"/>
          <w:sz w:val="20"/>
          <w:szCs w:val="20"/>
          <w:u w:val="single"/>
        </w:rPr>
        <w:tab/>
      </w:r>
      <w:r>
        <w:rPr>
          <w:color w:val="212121"/>
          <w:sz w:val="20"/>
          <w:szCs w:val="20"/>
        </w:rPr>
        <w:t xml:space="preserve"> Nombre del Estudiante: </w:t>
      </w:r>
      <w:r>
        <w:rPr>
          <w:color w:val="212121"/>
          <w:sz w:val="20"/>
          <w:szCs w:val="20"/>
          <w:u w:val="single"/>
        </w:rPr>
        <w:tab/>
      </w:r>
      <w:r>
        <w:rPr>
          <w:color w:val="212121"/>
          <w:sz w:val="20"/>
          <w:szCs w:val="20"/>
        </w:rPr>
        <w:t xml:space="preserve">Fecha: </w:t>
      </w:r>
      <w:r>
        <w:rPr>
          <w:color w:val="212121"/>
          <w:sz w:val="20"/>
          <w:szCs w:val="20"/>
          <w:u w:val="single"/>
        </w:rPr>
        <w:tab/>
      </w:r>
    </w:p>
    <w:p w14:paraId="5DDA1356" w14:textId="77777777" w:rsidR="00306D39" w:rsidRDefault="00306D39">
      <w:pPr>
        <w:pBdr>
          <w:top w:val="nil"/>
          <w:left w:val="nil"/>
          <w:bottom w:val="nil"/>
          <w:right w:val="nil"/>
          <w:between w:val="nil"/>
        </w:pBdr>
        <w:spacing w:before="2"/>
        <w:rPr>
          <w:color w:val="000000"/>
          <w:sz w:val="12"/>
          <w:szCs w:val="12"/>
        </w:rPr>
      </w:pPr>
    </w:p>
    <w:p w14:paraId="1224A642" w14:textId="77777777" w:rsidR="00306D39" w:rsidRDefault="00CC6228">
      <w:pPr>
        <w:pBdr>
          <w:top w:val="nil"/>
          <w:left w:val="nil"/>
          <w:bottom w:val="nil"/>
          <w:right w:val="nil"/>
          <w:between w:val="nil"/>
        </w:pBdr>
        <w:tabs>
          <w:tab w:val="left" w:pos="9434"/>
        </w:tabs>
        <w:spacing w:before="92"/>
        <w:ind w:left="100"/>
        <w:rPr>
          <w:color w:val="000000"/>
          <w:sz w:val="20"/>
          <w:szCs w:val="20"/>
        </w:rPr>
      </w:pPr>
      <w:r>
        <w:rPr>
          <w:color w:val="212121"/>
          <w:sz w:val="20"/>
          <w:szCs w:val="20"/>
        </w:rPr>
        <w:t xml:space="preserve">Sugerencias/Comentarios: </w:t>
      </w:r>
      <w:r>
        <w:rPr>
          <w:color w:val="212121"/>
          <w:sz w:val="20"/>
          <w:szCs w:val="20"/>
          <w:u w:val="single"/>
        </w:rPr>
        <w:tab/>
      </w:r>
    </w:p>
    <w:p w14:paraId="230AE78D" w14:textId="77777777" w:rsidR="00306D39" w:rsidRDefault="00CC6228">
      <w:pPr>
        <w:pBdr>
          <w:top w:val="nil"/>
          <w:left w:val="nil"/>
          <w:bottom w:val="nil"/>
          <w:right w:val="nil"/>
          <w:between w:val="nil"/>
        </w:pBdr>
        <w:spacing w:before="10"/>
        <w:rPr>
          <w:color w:val="000000"/>
          <w:sz w:val="17"/>
          <w:szCs w:val="17"/>
        </w:rPr>
      </w:pPr>
      <w:r>
        <w:rPr>
          <w:noProof/>
        </w:rPr>
        <mc:AlternateContent>
          <mc:Choice Requires="wps">
            <w:drawing>
              <wp:anchor distT="0" distB="0" distL="0" distR="0" simplePos="0" relativeHeight="251660288" behindDoc="0" locked="0" layoutInCell="1" hidden="0" allowOverlap="1" wp14:anchorId="1127051B" wp14:editId="20FB8D24">
                <wp:simplePos x="0" y="0"/>
                <wp:positionH relativeFrom="column">
                  <wp:posOffset>63500</wp:posOffset>
                </wp:positionH>
                <wp:positionV relativeFrom="paragraph">
                  <wp:posOffset>139700</wp:posOffset>
                </wp:positionV>
                <wp:extent cx="1270" cy="12700"/>
                <wp:effectExtent l="0" t="0" r="0" b="0"/>
                <wp:wrapTopAndBottom distT="0" distB="0"/>
                <wp:docPr id="8" name=""/>
                <wp:cNvGraphicFramePr/>
                <a:graphic xmlns:a="http://schemas.openxmlformats.org/drawingml/2006/main">
                  <a:graphicData uri="http://schemas.microsoft.com/office/word/2010/wordprocessingShape">
                    <wps:wsp>
                      <wps:cNvSpPr/>
                      <wps:spPr>
                        <a:xfrm>
                          <a:off x="2396743" y="3779365"/>
                          <a:ext cx="5898515" cy="1270"/>
                        </a:xfrm>
                        <a:custGeom>
                          <a:avLst/>
                          <a:gdLst/>
                          <a:ahLst/>
                          <a:cxnLst/>
                          <a:rect l="l" t="t" r="r" b="b"/>
                          <a:pathLst>
                            <a:path w="9289" h="120000" extrusionOk="0">
                              <a:moveTo>
                                <a:pt x="0" y="0"/>
                              </a:moveTo>
                              <a:lnTo>
                                <a:pt x="928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1270" cy="1270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6D62579F" wp14:editId="70C85BC8">
                <wp:simplePos x="0" y="0"/>
                <wp:positionH relativeFrom="column">
                  <wp:posOffset>63500</wp:posOffset>
                </wp:positionH>
                <wp:positionV relativeFrom="paragraph">
                  <wp:posOffset>292100</wp:posOffset>
                </wp:positionV>
                <wp:extent cx="1270" cy="12700"/>
                <wp:effectExtent l="0" t="0" r="0" b="0"/>
                <wp:wrapTopAndBottom distT="0" distB="0"/>
                <wp:docPr id="9" name=""/>
                <wp:cNvGraphicFramePr/>
                <a:graphic xmlns:a="http://schemas.openxmlformats.org/drawingml/2006/main">
                  <a:graphicData uri="http://schemas.microsoft.com/office/word/2010/wordprocessingShape">
                    <wps:wsp>
                      <wps:cNvSpPr/>
                      <wps:spPr>
                        <a:xfrm>
                          <a:off x="4394135" y="3779365"/>
                          <a:ext cx="1903730" cy="1270"/>
                        </a:xfrm>
                        <a:custGeom>
                          <a:avLst/>
                          <a:gdLst/>
                          <a:ahLst/>
                          <a:cxnLst/>
                          <a:rect l="l" t="t" r="r" b="b"/>
                          <a:pathLst>
                            <a:path w="2998" h="120000" extrusionOk="0">
                              <a:moveTo>
                                <a:pt x="0" y="0"/>
                              </a:moveTo>
                              <a:lnTo>
                                <a:pt x="299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292100</wp:posOffset>
                </wp:positionV>
                <wp:extent cx="1270" cy="12700"/>
                <wp:effectExtent b="0" l="0" r="0" t="0"/>
                <wp:wrapTopAndBottom distB="0" distT="0"/>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14:paraId="7461E130" w14:textId="77777777" w:rsidR="00306D39" w:rsidRDefault="00306D39">
      <w:pPr>
        <w:pBdr>
          <w:top w:val="nil"/>
          <w:left w:val="nil"/>
          <w:bottom w:val="nil"/>
          <w:right w:val="nil"/>
          <w:between w:val="nil"/>
        </w:pBdr>
        <w:spacing w:before="5"/>
        <w:rPr>
          <w:color w:val="000000"/>
          <w:sz w:val="17"/>
          <w:szCs w:val="17"/>
        </w:rPr>
      </w:pPr>
    </w:p>
    <w:sectPr w:rsidR="00306D39">
      <w:headerReference w:type="default" r:id="rId13"/>
      <w:pgSz w:w="12240" w:h="15840"/>
      <w:pgMar w:top="2000" w:right="1320" w:bottom="280" w:left="1340" w:header="11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5332" w14:textId="77777777" w:rsidR="00000000" w:rsidRDefault="00CC6228">
      <w:r>
        <w:separator/>
      </w:r>
    </w:p>
  </w:endnote>
  <w:endnote w:type="continuationSeparator" w:id="0">
    <w:p w14:paraId="32ED976A" w14:textId="77777777" w:rsidR="00000000" w:rsidRDefault="00C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EC95" w14:textId="77777777" w:rsidR="00000000" w:rsidRDefault="00CC6228">
      <w:r>
        <w:separator/>
      </w:r>
    </w:p>
  </w:footnote>
  <w:footnote w:type="continuationSeparator" w:id="0">
    <w:p w14:paraId="4C567447" w14:textId="77777777" w:rsidR="00000000" w:rsidRDefault="00CC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444C" w14:textId="77777777" w:rsidR="00306D39" w:rsidRDefault="00CC6228">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58240" behindDoc="1" locked="0" layoutInCell="1" hidden="0" allowOverlap="1" wp14:anchorId="212D9E65" wp14:editId="6E224D79">
              <wp:simplePos x="0" y="0"/>
              <wp:positionH relativeFrom="page">
                <wp:posOffset>2616518</wp:posOffset>
              </wp:positionH>
              <wp:positionV relativeFrom="page">
                <wp:posOffset>713423</wp:posOffset>
              </wp:positionV>
              <wp:extent cx="2539365" cy="494188"/>
              <wp:effectExtent l="0" t="0" r="0" b="0"/>
              <wp:wrapNone/>
              <wp:docPr id="11" name=""/>
              <wp:cNvGraphicFramePr/>
              <a:graphic xmlns:a="http://schemas.openxmlformats.org/drawingml/2006/main">
                <a:graphicData uri="http://schemas.microsoft.com/office/word/2010/wordprocessingShape">
                  <wps:wsp>
                    <wps:cNvSpPr/>
                    <wps:spPr>
                      <a:xfrm>
                        <a:off x="4081074" y="3492675"/>
                        <a:ext cx="3158100" cy="574800"/>
                      </a:xfrm>
                      <a:prstGeom prst="rect">
                        <a:avLst/>
                      </a:prstGeom>
                      <a:noFill/>
                      <a:ln>
                        <a:noFill/>
                      </a:ln>
                    </wps:spPr>
                    <wps:txbx>
                      <w:txbxContent>
                        <w:p w14:paraId="512A3F26" w14:textId="77777777" w:rsidR="00306D39" w:rsidRDefault="00CC6228">
                          <w:pPr>
                            <w:spacing w:before="11"/>
                            <w:ind w:left="20" w:right="17" w:firstLine="20"/>
                            <w:jc w:val="center"/>
                            <w:textDirection w:val="btLr"/>
                          </w:pPr>
                          <w:r>
                            <w:rPr>
                              <w:color w:val="000000"/>
                              <w:sz w:val="24"/>
                            </w:rPr>
                            <w:t>McClintock Middle School</w:t>
                          </w:r>
                        </w:p>
                        <w:p w14:paraId="5CC57AEE" w14:textId="77777777" w:rsidR="00306D39" w:rsidRDefault="00CC6228">
                          <w:pPr>
                            <w:spacing w:before="11"/>
                            <w:ind w:left="20" w:right="17" w:firstLine="20"/>
                            <w:jc w:val="center"/>
                            <w:textDirection w:val="btLr"/>
                          </w:pPr>
                          <w:r>
                            <w:rPr>
                              <w:color w:val="000000"/>
                              <w:sz w:val="24"/>
                            </w:rPr>
                            <w:t>Parent and Family Engagement Policy</w:t>
                          </w:r>
                        </w:p>
                        <w:p w14:paraId="1F09EC68" w14:textId="77777777" w:rsidR="00306D39" w:rsidRDefault="00CC6228">
                          <w:pPr>
                            <w:spacing w:line="286" w:lineRule="auto"/>
                            <w:jc w:val="center"/>
                            <w:textDirection w:val="btLr"/>
                          </w:pPr>
                          <w:r>
                            <w:rPr>
                              <w:color w:val="000000"/>
                              <w:sz w:val="24"/>
                            </w:rPr>
                            <w:t>2022 - 2023</w:t>
                          </w:r>
                        </w:p>
                      </w:txbxContent>
                    </wps:txbx>
                    <wps:bodyPr spcFirstLastPara="1" wrap="square" lIns="0" tIns="0" rIns="0" bIns="0" anchor="t" anchorCtr="0">
                      <a:noAutofit/>
                    </wps:bodyPr>
                  </wps:wsp>
                </a:graphicData>
              </a:graphic>
            </wp:anchor>
          </w:drawing>
        </mc:Choice>
        <mc:Fallback>
          <w:pict>
            <v:rect w14:anchorId="212D9E65" id="_x0000_s1026" style="position:absolute;margin-left:206.05pt;margin-top:56.2pt;width:199.95pt;height:38.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" filled="f" stroked="f">
              <v:textbox inset="0,0,0,0">
                <w:txbxContent>
                  <w:p w14:paraId="512A3F26" w14:textId="77777777" w:rsidR="00306D39" w:rsidRDefault="00CC6228">
                    <w:pPr>
                      <w:spacing w:before="11"/>
                      <w:ind w:left="20" w:right="17" w:firstLine="20"/>
                      <w:jc w:val="center"/>
                      <w:textDirection w:val="btLr"/>
                    </w:pPr>
                    <w:r>
                      <w:rPr>
                        <w:color w:val="000000"/>
                        <w:sz w:val="24"/>
                      </w:rPr>
                      <w:t>McClintock Middle School</w:t>
                    </w:r>
                  </w:p>
                  <w:p w14:paraId="5CC57AEE" w14:textId="77777777" w:rsidR="00306D39" w:rsidRDefault="00CC6228">
                    <w:pPr>
                      <w:spacing w:before="11"/>
                      <w:ind w:left="20" w:right="17" w:firstLine="20"/>
                      <w:jc w:val="center"/>
                      <w:textDirection w:val="btLr"/>
                    </w:pPr>
                    <w:r>
                      <w:rPr>
                        <w:color w:val="000000"/>
                        <w:sz w:val="24"/>
                      </w:rPr>
                      <w:t>Parent and Family Engagement Policy</w:t>
                    </w:r>
                  </w:p>
                  <w:p w14:paraId="1F09EC68" w14:textId="77777777" w:rsidR="00306D39" w:rsidRDefault="00CC6228">
                    <w:pPr>
                      <w:spacing w:line="286" w:lineRule="auto"/>
                      <w:jc w:val="center"/>
                      <w:textDirection w:val="btLr"/>
                    </w:pPr>
                    <w:r>
                      <w:rPr>
                        <w:color w:val="000000"/>
                        <w:sz w:val="24"/>
                      </w:rPr>
                      <w:t>2022 - 2023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9650" w14:textId="77777777" w:rsidR="00306D39" w:rsidRDefault="00CC6228">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59264" behindDoc="1" locked="0" layoutInCell="1" hidden="0" allowOverlap="1" wp14:anchorId="3503116B" wp14:editId="51C01674">
              <wp:simplePos x="0" y="0"/>
              <wp:positionH relativeFrom="page">
                <wp:posOffset>2733993</wp:posOffset>
              </wp:positionH>
              <wp:positionV relativeFrom="page">
                <wp:posOffset>713423</wp:posOffset>
              </wp:positionV>
              <wp:extent cx="2303780" cy="435471"/>
              <wp:effectExtent l="0" t="0" r="0" b="0"/>
              <wp:wrapNone/>
              <wp:docPr id="12" name=""/>
              <wp:cNvGraphicFramePr/>
              <a:graphic xmlns:a="http://schemas.openxmlformats.org/drawingml/2006/main">
                <a:graphicData uri="http://schemas.microsoft.com/office/word/2010/wordprocessingShape">
                  <wps:wsp>
                    <wps:cNvSpPr/>
                    <wps:spPr>
                      <a:xfrm>
                        <a:off x="4198876" y="3492675"/>
                        <a:ext cx="3100800" cy="574800"/>
                      </a:xfrm>
                      <a:prstGeom prst="rect">
                        <a:avLst/>
                      </a:prstGeom>
                      <a:noFill/>
                      <a:ln>
                        <a:noFill/>
                      </a:ln>
                    </wps:spPr>
                    <wps:txbx>
                      <w:txbxContent>
                        <w:p w14:paraId="6F5BAE13" w14:textId="77777777" w:rsidR="00306D39" w:rsidRDefault="00CC6228">
                          <w:pPr>
                            <w:spacing w:before="11"/>
                            <w:ind w:left="20" w:right="17" w:firstLine="22"/>
                            <w:jc w:val="center"/>
                            <w:textDirection w:val="btLr"/>
                          </w:pPr>
                          <w:r>
                            <w:rPr>
                              <w:color w:val="212121"/>
                              <w:sz w:val="24"/>
                            </w:rPr>
                            <w:t>McClintock Middle School</w:t>
                          </w:r>
                        </w:p>
                        <w:p w14:paraId="2B31FEEC" w14:textId="77777777" w:rsidR="00306D39" w:rsidRDefault="00CC6228">
                          <w:pPr>
                            <w:spacing w:before="11"/>
                            <w:ind w:left="20" w:right="17" w:firstLine="22"/>
                            <w:jc w:val="center"/>
                            <w:textDirection w:val="btLr"/>
                          </w:pPr>
                          <w:r>
                            <w:rPr>
                              <w:color w:val="212121"/>
                              <w:sz w:val="24"/>
                            </w:rPr>
                            <w:t>Política de Participación de Padres</w:t>
                          </w:r>
                        </w:p>
                        <w:p w14:paraId="380D6C7E" w14:textId="77777777" w:rsidR="00306D39" w:rsidRDefault="00CC6228">
                          <w:pPr>
                            <w:spacing w:before="11"/>
                            <w:ind w:left="20" w:right="17" w:firstLine="22"/>
                            <w:jc w:val="center"/>
                            <w:textDirection w:val="btLr"/>
                          </w:pPr>
                          <w:r>
                            <w:rPr>
                              <w:color w:val="000000"/>
                              <w:sz w:val="24"/>
                            </w:rPr>
                            <w:t>2022 - 2023</w:t>
                          </w:r>
                        </w:p>
                      </w:txbxContent>
                    </wps:txbx>
                    <wps:bodyPr spcFirstLastPara="1" wrap="square" lIns="0" tIns="0" rIns="0" bIns="0" anchor="t" anchorCtr="0">
                      <a:noAutofit/>
                    </wps:bodyPr>
                  </wps:wsp>
                </a:graphicData>
              </a:graphic>
            </wp:anchor>
          </w:drawing>
        </mc:Choice>
        <mc:Fallback>
          <w:pict>
            <v:rect w14:anchorId="3503116B" id="_x0000_s1027" style="position:absolute;margin-left:215.3pt;margin-top:56.2pt;width:181.4pt;height:34.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" filled="f" stroked="f">
              <v:textbox inset="0,0,0,0">
                <w:txbxContent>
                  <w:p w14:paraId="6F5BAE13" w14:textId="77777777" w:rsidR="00306D39" w:rsidRDefault="00CC6228">
                    <w:pPr>
                      <w:spacing w:before="11"/>
                      <w:ind w:left="20" w:right="17" w:firstLine="22"/>
                      <w:jc w:val="center"/>
                      <w:textDirection w:val="btLr"/>
                    </w:pPr>
                    <w:r>
                      <w:rPr>
                        <w:color w:val="212121"/>
                        <w:sz w:val="24"/>
                      </w:rPr>
                      <w:t>McClintock Middle School</w:t>
                    </w:r>
                  </w:p>
                  <w:p w14:paraId="2B31FEEC" w14:textId="77777777" w:rsidR="00306D39" w:rsidRDefault="00CC6228">
                    <w:pPr>
                      <w:spacing w:before="11"/>
                      <w:ind w:left="20" w:right="17" w:firstLine="22"/>
                      <w:jc w:val="center"/>
                      <w:textDirection w:val="btLr"/>
                    </w:pPr>
                    <w:r>
                      <w:rPr>
                        <w:color w:val="212121"/>
                        <w:sz w:val="24"/>
                      </w:rPr>
                      <w:t>Política de Participación de Padres</w:t>
                    </w:r>
                  </w:p>
                  <w:p w14:paraId="380D6C7E" w14:textId="77777777" w:rsidR="00306D39" w:rsidRDefault="00CC6228">
                    <w:pPr>
                      <w:spacing w:before="11"/>
                      <w:ind w:left="20" w:right="17" w:firstLine="22"/>
                      <w:jc w:val="center"/>
                      <w:textDirection w:val="btLr"/>
                    </w:pPr>
                    <w:r>
                      <w:rPr>
                        <w:color w:val="000000"/>
                        <w:sz w:val="24"/>
                      </w:rPr>
                      <w:t>2022 - 2023</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3D48"/>
    <w:multiLevelType w:val="multilevel"/>
    <w:tmpl w:val="4F7257C8"/>
    <w:lvl w:ilvl="0">
      <w:numFmt w:val="bullet"/>
      <w:lvlText w:val="●"/>
      <w:lvlJc w:val="left"/>
      <w:pPr>
        <w:ind w:left="820" w:hanging="360"/>
      </w:pPr>
      <w:rPr>
        <w:rFonts w:ascii="Noto Sans Symbols" w:eastAsia="Noto Sans Symbols" w:hAnsi="Noto Sans Symbols" w:cs="Noto Sans Symbols"/>
      </w:rPr>
    </w:lvl>
    <w:lvl w:ilvl="1">
      <w:numFmt w:val="bullet"/>
      <w:lvlText w:val="⮚"/>
      <w:lvlJc w:val="left"/>
      <w:pPr>
        <w:ind w:left="1540" w:hanging="360"/>
      </w:pPr>
      <w:rPr>
        <w:rFonts w:ascii="Noto Sans Symbols" w:eastAsia="Noto Sans Symbols" w:hAnsi="Noto Sans Symbols" w:cs="Noto Sans Symbols"/>
        <w:b w:val="0"/>
        <w:i w:val="0"/>
        <w:sz w:val="20"/>
        <w:szCs w:val="20"/>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 w15:restartNumberingAfterBreak="0">
    <w:nsid w:val="49AE4994"/>
    <w:multiLevelType w:val="multilevel"/>
    <w:tmpl w:val="F070A90E"/>
    <w:lvl w:ilvl="0">
      <w:numFmt w:val="bullet"/>
      <w:lvlText w:val="o"/>
      <w:lvlJc w:val="left"/>
      <w:pPr>
        <w:ind w:left="460" w:hanging="360"/>
      </w:pPr>
      <w:rPr>
        <w:rFonts w:ascii="Courier New" w:eastAsia="Courier New" w:hAnsi="Courier New" w:cs="Courier New"/>
        <w:b w:val="0"/>
        <w:i w:val="0"/>
        <w:sz w:val="20"/>
        <w:szCs w:val="20"/>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num w:numId="1" w16cid:durableId="2087723373">
    <w:abstractNumId w:val="1"/>
  </w:num>
  <w:num w:numId="2" w16cid:durableId="155569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D39"/>
    <w:rsid w:val="00306D39"/>
    <w:rsid w:val="00CC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0873"/>
  <w15:docId w15:val="{773C39B2-7E92-4230-A1D1-FEF644C3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56F"/>
    <w:pPr>
      <w:tabs>
        <w:tab w:val="center" w:pos="4680"/>
        <w:tab w:val="right" w:pos="9360"/>
      </w:tabs>
    </w:pPr>
  </w:style>
  <w:style w:type="character" w:customStyle="1" w:styleId="HeaderChar">
    <w:name w:val="Header Char"/>
    <w:basedOn w:val="DefaultParagraphFont"/>
    <w:link w:val="Header"/>
    <w:uiPriority w:val="99"/>
    <w:rsid w:val="00A4256F"/>
    <w:rPr>
      <w:rFonts w:ascii="Tahoma" w:eastAsia="Tahoma" w:hAnsi="Tahoma" w:cs="Tahoma"/>
    </w:rPr>
  </w:style>
  <w:style w:type="paragraph" w:styleId="Footer">
    <w:name w:val="footer"/>
    <w:basedOn w:val="Normal"/>
    <w:link w:val="FooterChar"/>
    <w:uiPriority w:val="99"/>
    <w:unhideWhenUsed/>
    <w:rsid w:val="00A4256F"/>
    <w:pPr>
      <w:tabs>
        <w:tab w:val="center" w:pos="4680"/>
        <w:tab w:val="right" w:pos="9360"/>
      </w:tabs>
    </w:pPr>
  </w:style>
  <w:style w:type="character" w:customStyle="1" w:styleId="FooterChar">
    <w:name w:val="Footer Char"/>
    <w:basedOn w:val="DefaultParagraphFont"/>
    <w:link w:val="Footer"/>
    <w:uiPriority w:val="99"/>
    <w:rsid w:val="00A4256F"/>
    <w:rPr>
      <w:rFonts w:ascii="Tahoma" w:eastAsia="Tahoma" w:hAnsi="Tahoma" w:cs="Tahom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O/PGF4EcaZLx4uaXUrLJbhrQg==">AMUW2mVd7ZqCiwH3zg7/raa8V9hrC8gQnIZ1HMxEdt28bbyuQ7+X+MUwT/FS6PK9nJTTF2uMmkJ88taPKWV7bYW6D6wnZLOoxKXx5EVh2MCFbBmxMT041Kc=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Carr, Alisha W.</cp:lastModifiedBy>
  <cp:revision>2</cp:revision>
  <dcterms:created xsi:type="dcterms:W3CDTF">2023-01-05T16:20:00Z</dcterms:created>
  <dcterms:modified xsi:type="dcterms:W3CDTF">2023-01-05T16:20:00Z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Microsoft 365</vt:lpwstr>
  </property>
  <property fmtid="{D5CDD505-2E9C-101B-9397-08002B2CF9AE}" pid="4" name="LastSaved">
    <vt:filetime>2022-09-26T00:00:00Z</vt:filetime>
  </property>
  <property fmtid="{D5CDD505-2E9C-101B-9397-08002B2CF9AE}" pid="5" name="Producer">
    <vt:lpwstr>Microsoft® Word for Microsoft 365</vt:lpwstr>
  </property>
</Properties>
</file>